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CF1B" w14:textId="77777777" w:rsidR="005076F5" w:rsidRPr="007A4FBA" w:rsidRDefault="005076F5" w:rsidP="004D701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A4FBA">
        <w:rPr>
          <w:rFonts w:ascii="Times New Roman" w:hAnsi="Times New Roman"/>
          <w:b/>
          <w:sz w:val="26"/>
          <w:szCs w:val="26"/>
          <w:lang w:val="uk-UA"/>
        </w:rPr>
        <w:t>ПІДСУМКИ</w:t>
      </w:r>
    </w:p>
    <w:p w14:paraId="5F5D4951" w14:textId="21094FDB" w:rsidR="007A4FBA" w:rsidRPr="007A4FBA" w:rsidRDefault="007A4FBA" w:rsidP="007A4F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A4FBA">
        <w:rPr>
          <w:rFonts w:ascii="Times New Roman" w:hAnsi="Times New Roman"/>
          <w:b/>
          <w:sz w:val="26"/>
          <w:szCs w:val="26"/>
          <w:lang w:val="uk-UA"/>
        </w:rPr>
        <w:t>попередніх ринкових консультацій щодо закупівлі</w:t>
      </w:r>
    </w:p>
    <w:p w14:paraId="18D29AD8" w14:textId="77777777" w:rsidR="007A4FBA" w:rsidRPr="007A4FBA" w:rsidRDefault="007A4FBA" w:rsidP="007A4FB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A4FBA">
        <w:rPr>
          <w:rFonts w:ascii="Times New Roman" w:eastAsia="Times New Roman" w:hAnsi="Times New Roman"/>
          <w:b/>
          <w:sz w:val="26"/>
          <w:szCs w:val="26"/>
          <w:lang w:val="uk-UA"/>
        </w:rPr>
        <w:t>послуг з постачання програмного забезпечення та його впровадження для модернізації міської диспетчерської служби «1562»</w:t>
      </w:r>
    </w:p>
    <w:p w14:paraId="61D01F8A" w14:textId="2039BC43" w:rsidR="005076F5" w:rsidRPr="007A4FBA" w:rsidRDefault="005076F5" w:rsidP="00D25B4D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14:paraId="0A19460E" w14:textId="74D9FDC9" w:rsidR="005076F5" w:rsidRPr="007A4FBA" w:rsidRDefault="007A4FBA" w:rsidP="007A4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Департаментом цифрової трансформації з метою </w:t>
      </w:r>
      <w:r w:rsidRPr="008F6863">
        <w:rPr>
          <w:rFonts w:ascii="Times New Roman" w:hAnsi="Times New Roman"/>
          <w:sz w:val="26"/>
          <w:szCs w:val="26"/>
          <w:lang w:val="uk-UA"/>
        </w:rPr>
        <w:t>дотримання принципів здійснення закупівель, зокрема, залучення учасників ринку з метою планування закупівлі, підготовки до проведення закупівлі, формування очікуваної вартості предмету закупівлі та визначення можливих варіантів предмету закупівлі з урахуванням інновацій та нових технічних рішень,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</w:t>
      </w:r>
      <w:r w:rsidRPr="008F6863">
        <w:rPr>
          <w:sz w:val="26"/>
          <w:szCs w:val="26"/>
          <w:lang w:val="uk-UA"/>
        </w:rPr>
        <w:t> </w:t>
      </w:r>
      <w:r w:rsidRPr="008F6863">
        <w:rPr>
          <w:rFonts w:ascii="Times New Roman" w:hAnsi="Times New Roman"/>
          <w:sz w:val="26"/>
          <w:szCs w:val="26"/>
          <w:lang w:val="uk-UA"/>
        </w:rPr>
        <w:t>275 «Про затвердження примірної методики визначення очікуваної вартості предмета закупівлі»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5076F5" w:rsidRPr="007A4FBA">
        <w:rPr>
          <w:rFonts w:ascii="Times New Roman" w:hAnsi="Times New Roman"/>
          <w:sz w:val="26"/>
          <w:szCs w:val="26"/>
          <w:lang w:val="uk-UA"/>
        </w:rPr>
        <w:t xml:space="preserve">з </w:t>
      </w:r>
      <w:r>
        <w:rPr>
          <w:rFonts w:ascii="Times New Roman" w:hAnsi="Times New Roman"/>
          <w:sz w:val="26"/>
          <w:szCs w:val="26"/>
          <w:lang w:val="uk-UA"/>
        </w:rPr>
        <w:t>04</w:t>
      </w:r>
      <w:r w:rsidR="005076F5" w:rsidRPr="007A4FBA">
        <w:rPr>
          <w:rFonts w:ascii="Times New Roman" w:hAnsi="Times New Roman"/>
          <w:sz w:val="26"/>
          <w:szCs w:val="26"/>
          <w:lang w:val="uk-UA"/>
        </w:rPr>
        <w:t xml:space="preserve"> по </w:t>
      </w:r>
      <w:r>
        <w:rPr>
          <w:rFonts w:ascii="Times New Roman" w:hAnsi="Times New Roman"/>
          <w:sz w:val="26"/>
          <w:szCs w:val="26"/>
          <w:lang w:val="uk-UA"/>
        </w:rPr>
        <w:t>08</w:t>
      </w:r>
      <w:r w:rsidR="005076F5" w:rsidRPr="007A4FBA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лютого</w:t>
      </w:r>
      <w:r w:rsidR="005076F5" w:rsidRPr="007A4FBA">
        <w:rPr>
          <w:rFonts w:ascii="Times New Roman" w:hAnsi="Times New Roman"/>
          <w:sz w:val="26"/>
          <w:szCs w:val="26"/>
          <w:lang w:val="uk-UA"/>
        </w:rPr>
        <w:t xml:space="preserve"> 202</w:t>
      </w:r>
      <w:r>
        <w:rPr>
          <w:rFonts w:ascii="Times New Roman" w:hAnsi="Times New Roman"/>
          <w:sz w:val="26"/>
          <w:szCs w:val="26"/>
          <w:lang w:val="uk-UA"/>
        </w:rPr>
        <w:t>2</w:t>
      </w:r>
      <w:r w:rsidR="005076F5" w:rsidRPr="007A4FBA">
        <w:rPr>
          <w:rFonts w:ascii="Times New Roman" w:hAnsi="Times New Roman"/>
          <w:sz w:val="26"/>
          <w:szCs w:val="26"/>
          <w:lang w:val="uk-UA"/>
        </w:rPr>
        <w:t xml:space="preserve"> року пров</w:t>
      </w:r>
      <w:r>
        <w:rPr>
          <w:rFonts w:ascii="Times New Roman" w:hAnsi="Times New Roman"/>
          <w:sz w:val="26"/>
          <w:szCs w:val="26"/>
          <w:lang w:val="uk-UA"/>
        </w:rPr>
        <w:t>едено</w:t>
      </w:r>
      <w:r w:rsidR="005076F5" w:rsidRPr="007A4FBA">
        <w:rPr>
          <w:rFonts w:ascii="Times New Roman" w:hAnsi="Times New Roman"/>
          <w:sz w:val="26"/>
          <w:szCs w:val="26"/>
          <w:lang w:val="uk-UA"/>
        </w:rPr>
        <w:t xml:space="preserve"> попередні ринкові консультації для аналізу ринку</w:t>
      </w:r>
      <w:r w:rsidR="002F568C">
        <w:rPr>
          <w:rFonts w:ascii="Times New Roman" w:hAnsi="Times New Roman"/>
          <w:sz w:val="26"/>
          <w:szCs w:val="26"/>
          <w:lang w:val="uk-UA"/>
        </w:rPr>
        <w:t>.</w:t>
      </w:r>
    </w:p>
    <w:p w14:paraId="277F54A6" w14:textId="04B21F55" w:rsidR="005076F5" w:rsidRPr="007917EC" w:rsidRDefault="005076F5" w:rsidP="00265E1E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7917EC">
        <w:rPr>
          <w:rFonts w:ascii="Times New Roman" w:hAnsi="Times New Roman"/>
          <w:sz w:val="26"/>
          <w:szCs w:val="26"/>
          <w:lang w:val="uk-UA"/>
        </w:rPr>
        <w:t xml:space="preserve">Для отримання інформації щодо цінового діапазону за предметом закупівлі </w:t>
      </w:r>
      <w:r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було </w:t>
      </w:r>
      <w:r w:rsidR="007A4FBA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розміщено </w:t>
      </w:r>
      <w:r w:rsidR="00524E3A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оголошення</w:t>
      </w:r>
      <w:r w:rsidR="002F568C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</w:t>
      </w:r>
      <w:r w:rsidR="002F568C" w:rsidRPr="007917EC">
        <w:rPr>
          <w:rFonts w:ascii="Times New Roman" w:hAnsi="Times New Roman"/>
          <w:sz w:val="26"/>
          <w:szCs w:val="26"/>
          <w:lang w:val="uk-UA"/>
        </w:rPr>
        <w:t>та орієнтовну інформацію про необхідні технічні, якісні та кількісні характеристики предмета закупівлі, у тому числі відповідна технічна специфікація.</w:t>
      </w:r>
      <w:r w:rsidR="00524E3A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на офіційному сайті Департаменту цифрової трансформації Харківської міської ради (https://www.digital.kharkiv.ua/post/ogoloshennya-shchodo-zdiysnennya-poperednoyi-rinkovoyi-konsultaciyi-shchodo-zakupivli) з пропозицією всім зацікавленим суб’єктам ринку направляти свої комерційні пропозиції на офіційну адресу Департаменту цифрової трансформації Харківської міської ради - </w:t>
      </w:r>
      <w:r w:rsidR="0088465A">
        <w:fldChar w:fldCharType="begin"/>
      </w:r>
      <w:r w:rsidR="0088465A" w:rsidRPr="00EB0D1B">
        <w:rPr>
          <w:lang w:val="uk-UA"/>
        </w:rPr>
        <w:instrText xml:space="preserve"> </w:instrText>
      </w:r>
      <w:r w:rsidR="0088465A">
        <w:instrText>HYPERLINK</w:instrText>
      </w:r>
      <w:r w:rsidR="0088465A" w:rsidRPr="00EB0D1B">
        <w:rPr>
          <w:lang w:val="uk-UA"/>
        </w:rPr>
        <w:instrText xml:space="preserve"> "</w:instrText>
      </w:r>
      <w:r w:rsidR="0088465A">
        <w:instrText>mailto</w:instrText>
      </w:r>
      <w:r w:rsidR="0088465A" w:rsidRPr="00EB0D1B">
        <w:rPr>
          <w:lang w:val="uk-UA"/>
        </w:rPr>
        <w:instrText>:</w:instrText>
      </w:r>
      <w:r w:rsidR="0088465A">
        <w:instrText>digital</w:instrText>
      </w:r>
      <w:r w:rsidR="0088465A" w:rsidRPr="00EB0D1B">
        <w:rPr>
          <w:lang w:val="uk-UA"/>
        </w:rPr>
        <w:instrText>@</w:instrText>
      </w:r>
      <w:r w:rsidR="0088465A">
        <w:instrText>city</w:instrText>
      </w:r>
      <w:r w:rsidR="0088465A" w:rsidRPr="00EB0D1B">
        <w:rPr>
          <w:lang w:val="uk-UA"/>
        </w:rPr>
        <w:instrText>.</w:instrText>
      </w:r>
      <w:r w:rsidR="0088465A">
        <w:instrText>kharkov</w:instrText>
      </w:r>
      <w:r w:rsidR="0088465A" w:rsidRPr="00EB0D1B">
        <w:rPr>
          <w:lang w:val="uk-UA"/>
        </w:rPr>
        <w:instrText>.</w:instrText>
      </w:r>
      <w:r w:rsidR="0088465A">
        <w:instrText>ua</w:instrText>
      </w:r>
      <w:r w:rsidR="0088465A" w:rsidRPr="00EB0D1B">
        <w:rPr>
          <w:lang w:val="uk-UA"/>
        </w:rPr>
        <w:instrText xml:space="preserve">" </w:instrText>
      </w:r>
      <w:r w:rsidR="0088465A">
        <w:fldChar w:fldCharType="separate"/>
      </w:r>
      <w:r w:rsidR="00524E3A" w:rsidRPr="007917EC"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  <w:t>digital@city.kharkov.ua</w:t>
      </w:r>
      <w:r w:rsidR="0088465A">
        <w:rPr>
          <w:rFonts w:ascii="Times New Roman" w:eastAsia="Times New Roman" w:hAnsi="Times New Roman"/>
          <w:color w:val="00000A"/>
          <w:sz w:val="26"/>
          <w:szCs w:val="26"/>
          <w:lang w:val="uk-UA" w:eastAsia="ru-RU"/>
        </w:rPr>
        <w:fldChar w:fldCharType="end"/>
      </w:r>
      <w:r w:rsidR="00524E3A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.</w:t>
      </w:r>
    </w:p>
    <w:p w14:paraId="5ADF2FAE" w14:textId="16482AD5" w:rsidR="005076F5" w:rsidRPr="007A4FBA" w:rsidRDefault="005076F5" w:rsidP="00EE5D5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  <w:r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За підсумками попередніх ринкових консультацій, у результаті застосування вказан</w:t>
      </w:r>
      <w:r w:rsidR="00524E3A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ого</w:t>
      </w:r>
      <w:r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вище інструмент</w:t>
      </w:r>
      <w:r w:rsidR="00524E3A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у</w:t>
      </w:r>
      <w:r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дослідження</w:t>
      </w:r>
      <w:r w:rsidR="00711CE7"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ринку</w:t>
      </w:r>
      <w:r w:rsidRPr="007917EC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>, отримано</w:t>
      </w:r>
      <w:r w:rsidRPr="007A4FBA">
        <w:rPr>
          <w:rFonts w:ascii="Times New Roman" w:hAnsi="Times New Roman"/>
          <w:sz w:val="26"/>
          <w:szCs w:val="26"/>
          <w:shd w:val="clear" w:color="auto" w:fill="FFFFFF"/>
          <w:lang w:val="uk-UA"/>
        </w:rPr>
        <w:t xml:space="preserve"> наступну інформацію щодо вартості предмета закупівлі:</w:t>
      </w:r>
    </w:p>
    <w:p w14:paraId="3F351C13" w14:textId="77777777" w:rsidR="005076F5" w:rsidRPr="007A4FBA" w:rsidRDefault="005076F5" w:rsidP="00EE5D5B">
      <w:pPr>
        <w:spacing w:before="120"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  <w:lang w:val="uk-UA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529"/>
        <w:gridCol w:w="1701"/>
        <w:gridCol w:w="1701"/>
      </w:tblGrid>
      <w:tr w:rsidR="00524E3A" w:rsidRPr="007A4FBA" w14:paraId="0CB1ED53" w14:textId="77777777" w:rsidTr="00F231EF">
        <w:tc>
          <w:tcPr>
            <w:tcW w:w="567" w:type="dxa"/>
            <w:vAlign w:val="center"/>
          </w:tcPr>
          <w:p w14:paraId="7382D406" w14:textId="77777777" w:rsidR="00524E3A" w:rsidRPr="007A4FBA" w:rsidRDefault="00524E3A" w:rsidP="00524E3A">
            <w:pPr>
              <w:spacing w:after="0" w:line="240" w:lineRule="auto"/>
              <w:ind w:left="-157" w:right="-93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  <w:t>№ з/п</w:t>
            </w:r>
          </w:p>
        </w:tc>
        <w:tc>
          <w:tcPr>
            <w:tcW w:w="5529" w:type="dxa"/>
            <w:vAlign w:val="center"/>
          </w:tcPr>
          <w:p w14:paraId="7D0CE32F" w14:textId="77777777" w:rsidR="00524E3A" w:rsidRPr="007A4FBA" w:rsidRDefault="00524E3A" w:rsidP="0052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  <w:t>Джерело інформації</w:t>
            </w:r>
          </w:p>
        </w:tc>
        <w:tc>
          <w:tcPr>
            <w:tcW w:w="1701" w:type="dxa"/>
            <w:vAlign w:val="center"/>
          </w:tcPr>
          <w:p w14:paraId="72748FC3" w14:textId="77777777" w:rsidR="00524E3A" w:rsidRPr="007A4FBA" w:rsidRDefault="00524E3A" w:rsidP="0052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  <w:t>Метод отримання</w:t>
            </w:r>
          </w:p>
        </w:tc>
        <w:tc>
          <w:tcPr>
            <w:tcW w:w="1701" w:type="dxa"/>
            <w:vAlign w:val="center"/>
          </w:tcPr>
          <w:p w14:paraId="56FB95E2" w14:textId="77777777" w:rsidR="00524E3A" w:rsidRPr="007A4FBA" w:rsidRDefault="00524E3A" w:rsidP="00524E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uk-UA"/>
              </w:rPr>
              <w:t>Вартість, грн</w:t>
            </w:r>
          </w:p>
        </w:tc>
      </w:tr>
      <w:tr w:rsidR="00524E3A" w:rsidRPr="007A4FBA" w14:paraId="70B631CA" w14:textId="77777777" w:rsidTr="00F231EF">
        <w:tc>
          <w:tcPr>
            <w:tcW w:w="567" w:type="dxa"/>
            <w:vAlign w:val="center"/>
          </w:tcPr>
          <w:p w14:paraId="20EA440C" w14:textId="7DB13119" w:rsidR="00524E3A" w:rsidRPr="007A4FBA" w:rsidRDefault="00524E3A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.</w:t>
            </w:r>
          </w:p>
        </w:tc>
        <w:tc>
          <w:tcPr>
            <w:tcW w:w="5529" w:type="dxa"/>
            <w:vAlign w:val="center"/>
          </w:tcPr>
          <w:p w14:paraId="5641515B" w14:textId="6E6E640C" w:rsidR="00524E3A" w:rsidRPr="007A4FBA" w:rsidRDefault="00524E3A" w:rsidP="007917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Комерційна пропозиція </w:t>
            </w:r>
            <w:r w:rsidR="007917EC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ТОВ «ТЕХНОІНФОСОФТ»</w:t>
            </w:r>
          </w:p>
        </w:tc>
        <w:tc>
          <w:tcPr>
            <w:tcW w:w="1701" w:type="dxa"/>
            <w:vAlign w:val="center"/>
          </w:tcPr>
          <w:p w14:paraId="22DAF776" w14:textId="77777777" w:rsidR="00524E3A" w:rsidRPr="007A4FBA" w:rsidRDefault="00524E3A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Електронна пошта</w:t>
            </w:r>
          </w:p>
        </w:tc>
        <w:tc>
          <w:tcPr>
            <w:tcW w:w="1701" w:type="dxa"/>
            <w:vAlign w:val="center"/>
          </w:tcPr>
          <w:p w14:paraId="4AC7DEAB" w14:textId="6D9348FB" w:rsidR="00524E3A" w:rsidRPr="007A4FBA" w:rsidRDefault="007917EC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1 260 000,00</w:t>
            </w:r>
          </w:p>
        </w:tc>
      </w:tr>
      <w:tr w:rsidR="00524E3A" w:rsidRPr="007A4FBA" w14:paraId="20AF3C83" w14:textId="77777777" w:rsidTr="00F231EF">
        <w:tc>
          <w:tcPr>
            <w:tcW w:w="567" w:type="dxa"/>
            <w:vAlign w:val="center"/>
          </w:tcPr>
          <w:p w14:paraId="0B5D1965" w14:textId="7ADC94D2" w:rsidR="00524E3A" w:rsidRPr="007A4FBA" w:rsidRDefault="00524E3A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2.</w:t>
            </w:r>
          </w:p>
        </w:tc>
        <w:tc>
          <w:tcPr>
            <w:tcW w:w="5529" w:type="dxa"/>
            <w:vAlign w:val="center"/>
          </w:tcPr>
          <w:p w14:paraId="0DA3FD4E" w14:textId="033B7BD5" w:rsidR="00524E3A" w:rsidRPr="007A4FBA" w:rsidRDefault="00524E3A" w:rsidP="007917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Комерційна пропозиція</w:t>
            </w:r>
            <w:r w:rsidR="007917EC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BF0D36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ФОП Якуб</w:t>
            </w:r>
            <w:r w:rsidR="00BF0D36" w:rsidRPr="00BF0D36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’</w:t>
            </w:r>
            <w:r w:rsidR="00BF0D36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як В.В.</w:t>
            </w:r>
          </w:p>
        </w:tc>
        <w:tc>
          <w:tcPr>
            <w:tcW w:w="1701" w:type="dxa"/>
            <w:vAlign w:val="center"/>
          </w:tcPr>
          <w:p w14:paraId="673942FE" w14:textId="5F6DBF51" w:rsidR="00524E3A" w:rsidRPr="00BF0D36" w:rsidRDefault="00BF0D36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Наручно</w:t>
            </w:r>
            <w:proofErr w:type="spellEnd"/>
          </w:p>
        </w:tc>
        <w:tc>
          <w:tcPr>
            <w:tcW w:w="1701" w:type="dxa"/>
            <w:vAlign w:val="center"/>
          </w:tcPr>
          <w:p w14:paraId="1ACC0A2E" w14:textId="064606D8" w:rsidR="00524E3A" w:rsidRPr="007A4FBA" w:rsidRDefault="007917EC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993 000,00</w:t>
            </w:r>
          </w:p>
        </w:tc>
      </w:tr>
      <w:tr w:rsidR="00524E3A" w:rsidRPr="007A4FBA" w14:paraId="27C51ED1" w14:textId="77777777" w:rsidTr="00F231EF">
        <w:tc>
          <w:tcPr>
            <w:tcW w:w="567" w:type="dxa"/>
            <w:vAlign w:val="center"/>
          </w:tcPr>
          <w:p w14:paraId="452477A7" w14:textId="4F522DB1" w:rsidR="00524E3A" w:rsidRPr="007A4FBA" w:rsidRDefault="00524E3A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3.</w:t>
            </w:r>
          </w:p>
        </w:tc>
        <w:tc>
          <w:tcPr>
            <w:tcW w:w="5529" w:type="dxa"/>
            <w:vAlign w:val="center"/>
          </w:tcPr>
          <w:p w14:paraId="230F0D59" w14:textId="0E9835C7" w:rsidR="00524E3A" w:rsidRPr="00265E1E" w:rsidRDefault="00524E3A" w:rsidP="007917E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Комерційна пропозиція</w:t>
            </w:r>
            <w:r w:rsidR="007917EC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 w:rsidR="006F5473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ТОВ «ЗАГРОЗА»</w:t>
            </w:r>
          </w:p>
        </w:tc>
        <w:tc>
          <w:tcPr>
            <w:tcW w:w="1701" w:type="dxa"/>
            <w:vAlign w:val="center"/>
          </w:tcPr>
          <w:p w14:paraId="137FD458" w14:textId="28A93FAB" w:rsidR="00524E3A" w:rsidRPr="007A4FBA" w:rsidRDefault="00524E3A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7A4FBA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Електронна пошта</w:t>
            </w:r>
          </w:p>
        </w:tc>
        <w:tc>
          <w:tcPr>
            <w:tcW w:w="1701" w:type="dxa"/>
            <w:vAlign w:val="center"/>
          </w:tcPr>
          <w:p w14:paraId="2A01F29C" w14:textId="09A9F4A7" w:rsidR="00524E3A" w:rsidRPr="007A4FBA" w:rsidRDefault="007917EC" w:rsidP="007917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1 338 000,00 </w:t>
            </w:r>
          </w:p>
        </w:tc>
      </w:tr>
    </w:tbl>
    <w:p w14:paraId="1D7B6A1F" w14:textId="613037CC" w:rsidR="005076F5" w:rsidRPr="00F231EF" w:rsidRDefault="00F231EF" w:rsidP="00F231EF">
      <w:pPr>
        <w:spacing w:before="120"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EB0D1B">
        <w:rPr>
          <w:rFonts w:ascii="Times New Roman" w:hAnsi="Times New Roman"/>
          <w:color w:val="000000"/>
          <w:sz w:val="26"/>
          <w:szCs w:val="26"/>
          <w:lang w:val="uk-UA"/>
        </w:rPr>
        <w:t xml:space="preserve">Уточнень чи зауважень щодо </w:t>
      </w:r>
      <w:r w:rsidRPr="00EB0D1B">
        <w:rPr>
          <w:rFonts w:ascii="Times New Roman" w:hAnsi="Times New Roman"/>
          <w:sz w:val="26"/>
          <w:szCs w:val="26"/>
          <w:lang w:val="uk-UA"/>
        </w:rPr>
        <w:t>інформації про необхідні технічні, якісні та кількісні характеристики предмета закупівлі, у тому числі відповідну технічну специфікацію надано не було.</w:t>
      </w:r>
    </w:p>
    <w:sectPr w:rsidR="005076F5" w:rsidRPr="00F231EF" w:rsidSect="002F3B19">
      <w:pgSz w:w="11906" w:h="16838"/>
      <w:pgMar w:top="1135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A9"/>
    <w:rsid w:val="0000432E"/>
    <w:rsid w:val="00007FBC"/>
    <w:rsid w:val="00050CBD"/>
    <w:rsid w:val="000B0ADC"/>
    <w:rsid w:val="000D1251"/>
    <w:rsid w:val="00150F19"/>
    <w:rsid w:val="00173111"/>
    <w:rsid w:val="001A40FD"/>
    <w:rsid w:val="001A44B2"/>
    <w:rsid w:val="002531A9"/>
    <w:rsid w:val="00265E1E"/>
    <w:rsid w:val="002E4260"/>
    <w:rsid w:val="002F3B19"/>
    <w:rsid w:val="002F568C"/>
    <w:rsid w:val="00315C7B"/>
    <w:rsid w:val="00333165"/>
    <w:rsid w:val="00357E5F"/>
    <w:rsid w:val="003645F9"/>
    <w:rsid w:val="003826A1"/>
    <w:rsid w:val="003B5DAE"/>
    <w:rsid w:val="003F5138"/>
    <w:rsid w:val="003F764A"/>
    <w:rsid w:val="00454717"/>
    <w:rsid w:val="00486C21"/>
    <w:rsid w:val="004B126D"/>
    <w:rsid w:val="004D7014"/>
    <w:rsid w:val="00500C58"/>
    <w:rsid w:val="005076F5"/>
    <w:rsid w:val="00524E3A"/>
    <w:rsid w:val="00547F70"/>
    <w:rsid w:val="0055456F"/>
    <w:rsid w:val="00557FD9"/>
    <w:rsid w:val="00574C44"/>
    <w:rsid w:val="00587695"/>
    <w:rsid w:val="005A746B"/>
    <w:rsid w:val="0063573C"/>
    <w:rsid w:val="00655BAE"/>
    <w:rsid w:val="00697CEB"/>
    <w:rsid w:val="006D7DC4"/>
    <w:rsid w:val="006F5473"/>
    <w:rsid w:val="00711CE7"/>
    <w:rsid w:val="0071208B"/>
    <w:rsid w:val="007125C1"/>
    <w:rsid w:val="0071789C"/>
    <w:rsid w:val="00762877"/>
    <w:rsid w:val="00776465"/>
    <w:rsid w:val="00787D5A"/>
    <w:rsid w:val="007917EC"/>
    <w:rsid w:val="007A4FBA"/>
    <w:rsid w:val="007B767C"/>
    <w:rsid w:val="007E3F7E"/>
    <w:rsid w:val="007E6083"/>
    <w:rsid w:val="00820C08"/>
    <w:rsid w:val="00830B46"/>
    <w:rsid w:val="0086169E"/>
    <w:rsid w:val="0088465A"/>
    <w:rsid w:val="00894A58"/>
    <w:rsid w:val="008B4272"/>
    <w:rsid w:val="008C088D"/>
    <w:rsid w:val="008F3B61"/>
    <w:rsid w:val="00901BC6"/>
    <w:rsid w:val="00902D10"/>
    <w:rsid w:val="00926073"/>
    <w:rsid w:val="0098136B"/>
    <w:rsid w:val="009814BA"/>
    <w:rsid w:val="00991AD6"/>
    <w:rsid w:val="009B4893"/>
    <w:rsid w:val="00A14F17"/>
    <w:rsid w:val="00A253D9"/>
    <w:rsid w:val="00A31733"/>
    <w:rsid w:val="00A44C40"/>
    <w:rsid w:val="00A71DB9"/>
    <w:rsid w:val="00A737CF"/>
    <w:rsid w:val="00A905A3"/>
    <w:rsid w:val="00AB4D57"/>
    <w:rsid w:val="00AC3F2A"/>
    <w:rsid w:val="00AE215A"/>
    <w:rsid w:val="00B12A39"/>
    <w:rsid w:val="00B44C84"/>
    <w:rsid w:val="00B57338"/>
    <w:rsid w:val="00B81956"/>
    <w:rsid w:val="00BA3F3F"/>
    <w:rsid w:val="00BD574A"/>
    <w:rsid w:val="00BF0D36"/>
    <w:rsid w:val="00BF168D"/>
    <w:rsid w:val="00BF5E65"/>
    <w:rsid w:val="00C00887"/>
    <w:rsid w:val="00C110C5"/>
    <w:rsid w:val="00C30E99"/>
    <w:rsid w:val="00C338A0"/>
    <w:rsid w:val="00C61F52"/>
    <w:rsid w:val="00C914F4"/>
    <w:rsid w:val="00C949BD"/>
    <w:rsid w:val="00CA286B"/>
    <w:rsid w:val="00D238C4"/>
    <w:rsid w:val="00D25B4D"/>
    <w:rsid w:val="00D27674"/>
    <w:rsid w:val="00D45CAF"/>
    <w:rsid w:val="00D651F5"/>
    <w:rsid w:val="00D66592"/>
    <w:rsid w:val="00DA1953"/>
    <w:rsid w:val="00DB1E39"/>
    <w:rsid w:val="00DD7F09"/>
    <w:rsid w:val="00DE5023"/>
    <w:rsid w:val="00E40E36"/>
    <w:rsid w:val="00E71794"/>
    <w:rsid w:val="00E72D3C"/>
    <w:rsid w:val="00E81EA2"/>
    <w:rsid w:val="00E96184"/>
    <w:rsid w:val="00E977F8"/>
    <w:rsid w:val="00EB0D1B"/>
    <w:rsid w:val="00EC75C2"/>
    <w:rsid w:val="00EE5D5B"/>
    <w:rsid w:val="00EF1236"/>
    <w:rsid w:val="00EF7E92"/>
    <w:rsid w:val="00F071CC"/>
    <w:rsid w:val="00F231EF"/>
    <w:rsid w:val="00F31793"/>
    <w:rsid w:val="00F45935"/>
    <w:rsid w:val="00F4688F"/>
    <w:rsid w:val="00F501AA"/>
    <w:rsid w:val="00F6689F"/>
    <w:rsid w:val="00FC190F"/>
    <w:rsid w:val="00FD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73642"/>
  <w15:docId w15:val="{17B6AC2D-8C69-AD40-8145-DB21C0C0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E6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1A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1A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Paragraphe de liste PBLH,Graph &amp; Table tite,Bullet Points,Liste Paragraf,Liststycke SKL,Citation List,List Bullet-OpsManual,Table of contents numbered,List Paragraph Char Char,List Paragraph1,Bullets,Graphic,Resume Title,Ha,Text,r2"/>
    <w:basedOn w:val="a"/>
    <w:link w:val="a4"/>
    <w:uiPriority w:val="99"/>
    <w:qFormat/>
    <w:rsid w:val="00B44C84"/>
    <w:pPr>
      <w:spacing w:before="120" w:after="120"/>
      <w:ind w:left="720"/>
      <w:contextualSpacing/>
      <w:jc w:val="both"/>
    </w:pPr>
    <w:rPr>
      <w:sz w:val="20"/>
      <w:lang w:val="uk-UA"/>
    </w:rPr>
  </w:style>
  <w:style w:type="character" w:customStyle="1" w:styleId="a4">
    <w:name w:val="Абзац списка Знак"/>
    <w:aliases w:val="Paragraphe de liste PBLH Знак,Graph &amp; Table tite Знак,Bullet Points Знак,Liste Paragraf Знак,Liststycke SKL Знак,Citation List Знак,List Bullet-OpsManual Знак,Table of contents numbered Знак,List Paragraph Char Char Знак,Bullets Знак"/>
    <w:basedOn w:val="a0"/>
    <w:link w:val="a3"/>
    <w:uiPriority w:val="99"/>
    <w:locked/>
    <w:rsid w:val="00B44C84"/>
    <w:rPr>
      <w:rFonts w:cs="Times New Roman"/>
      <w:sz w:val="20"/>
      <w:lang w:val="uk-UA"/>
    </w:rPr>
  </w:style>
  <w:style w:type="character" w:styleId="a5">
    <w:name w:val="Hyperlink"/>
    <w:basedOn w:val="a0"/>
    <w:uiPriority w:val="99"/>
    <w:rsid w:val="00B44C84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173111"/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901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01BC6"/>
    <w:rPr>
      <w:rFonts w:ascii="Courier New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33316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oods-tiletitle">
    <w:name w:val="goods-tile__title"/>
    <w:basedOn w:val="a0"/>
    <w:uiPriority w:val="99"/>
    <w:rsid w:val="00C914F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72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72D3C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A31733"/>
    <w:rPr>
      <w:rFonts w:cs="Times New Roman"/>
      <w:color w:val="800080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4E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3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Андрій Кірик</cp:lastModifiedBy>
  <cp:revision>2</cp:revision>
  <cp:lastPrinted>2020-11-20T06:27:00Z</cp:lastPrinted>
  <dcterms:created xsi:type="dcterms:W3CDTF">2022-02-09T15:41:00Z</dcterms:created>
  <dcterms:modified xsi:type="dcterms:W3CDTF">2022-02-09T15:41:00Z</dcterms:modified>
</cp:coreProperties>
</file>