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43" w:rsidRPr="00FB1F0C" w:rsidRDefault="006366C8" w:rsidP="00B96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ПІДСУМКИ</w:t>
      </w:r>
    </w:p>
    <w:p w:rsidR="00B96CA2" w:rsidRPr="00FB1F0C" w:rsidRDefault="00B96CA2" w:rsidP="00B96C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:rsidR="00B96CA2" w:rsidRPr="00FB1F0C" w:rsidRDefault="00B96CA2" w:rsidP="00B96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Департаментом цифрової трансформації Харківської міської ради</w:t>
      </w:r>
    </w:p>
    <w:p w:rsidR="00AC557D" w:rsidRPr="00FB1F0C" w:rsidRDefault="00AC557D" w:rsidP="00AC5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закупівлі </w:t>
      </w:r>
      <w:r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Pr="00FB1F0C">
        <w:rPr>
          <w:rFonts w:ascii="Times New Roman" w:eastAsia="Times New Roman" w:hAnsi="Times New Roman" w:cs="Times New Roman"/>
          <w:sz w:val="28"/>
          <w:szCs w:val="28"/>
          <w:lang w:val="uk-UA"/>
        </w:rPr>
        <w:t>з технічної підтримки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</w:t>
      </w:r>
    </w:p>
    <w:p w:rsidR="00B96CA2" w:rsidRPr="00FB1F0C" w:rsidRDefault="00B96CA2" w:rsidP="00ED20DC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7B0E43" w:rsidRPr="00FB1F0C" w:rsidRDefault="006366C8" w:rsidP="00ED20DC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цифрової трансформації </w:t>
      </w:r>
      <w:r w:rsidR="00ED20DC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Харківської міської ради </w:t>
      </w:r>
      <w:r w:rsidR="002E7757" w:rsidRPr="00FB1F0C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AC557D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метою аналізу ринку, планування закупівлі, підготовки до проведення закупівлі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="00AC557D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</w:t>
      </w:r>
      <w:r w:rsidR="00EC383B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C557D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дотримання принципів здійснення закупівель, визначених статтею 5 Закону України «Про публічні закупівлі» (зі змінами)</w:t>
      </w:r>
      <w:r w:rsidR="00AC557D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Департамент цифрової трансформації Харківської міської ради,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не зважаючи на те, що відповідно до постанови Кабінету Міністрів України від 12.10.2022р.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має підстави проводити закупівлю без застосування відкритих торгів шляхом укладання договору про закупівлю, без використання </w:t>
      </w:r>
      <w:r w:rsidR="00AC557D" w:rsidRPr="00FB1F0C">
        <w:rPr>
          <w:rFonts w:ascii="Times New Roman" w:hAnsi="Times New Roman" w:cs="Times New Roman"/>
          <w:sz w:val="28"/>
          <w:szCs w:val="28"/>
          <w:lang w:val="uk-UA" w:eastAsia="ru-RU"/>
        </w:rPr>
        <w:t>електронної системи закупівель,</w:t>
      </w:r>
      <w:r w:rsidR="00703D57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проведено попередню ринкову консультацію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B0E43" w:rsidRPr="00FB1F0C" w:rsidRDefault="006366C8" w:rsidP="00703D57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отримання інформації щодо</w:t>
      </w:r>
      <w:r w:rsidR="00ED20DC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наявності на ринку 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контрагентів та їх цінових пропозицій, які згодні були б надати послуги </w:t>
      </w:r>
      <w:r w:rsidR="00AC557D" w:rsidRPr="00FB1F0C">
        <w:rPr>
          <w:rFonts w:ascii="Times New Roman" w:eastAsia="Times New Roman" w:hAnsi="Times New Roman" w:cs="Times New Roman"/>
          <w:sz w:val="28"/>
          <w:szCs w:val="28"/>
          <w:lang w:val="uk-UA"/>
        </w:rPr>
        <w:t>з технічної підтримки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що задовольняли</w:t>
      </w:r>
      <w:r w:rsidR="00ED20DC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 </w:t>
      </w:r>
      <w:r w:rsidR="00ED20DC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технічним 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умовам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визначеним Замовником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предметом закупівлі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було розміщено оголошення 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орієнтовну інформацію про необхідні технічні, якісні та кількісні характеристики предмета закупівлі, у тому числі відповідна технічна специфікація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AC557D" w:rsidRPr="00FB1F0C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(Технічні умови)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офіційному сайті </w:t>
      </w:r>
      <w:hyperlink r:id="rId5" w:history="1">
        <w:r w:rsidR="001C4297" w:rsidRPr="00FB1F0C">
          <w:rPr>
            <w:rStyle w:val="a3"/>
            <w:color w:val="0000CC"/>
            <w:sz w:val="28"/>
            <w:szCs w:val="28"/>
          </w:rPr>
          <w:t>https</w:t>
        </w:r>
        <w:r w:rsidR="001C4297" w:rsidRPr="00FB1F0C">
          <w:rPr>
            <w:rStyle w:val="a3"/>
            <w:color w:val="0000CC"/>
            <w:sz w:val="28"/>
            <w:szCs w:val="28"/>
            <w:lang w:val="uk-UA"/>
          </w:rPr>
          <w:t>://</w:t>
        </w:r>
        <w:r w:rsidR="001C4297" w:rsidRPr="00FB1F0C">
          <w:rPr>
            <w:rStyle w:val="a3"/>
            <w:color w:val="0000CC"/>
            <w:sz w:val="28"/>
            <w:szCs w:val="28"/>
          </w:rPr>
          <w:t>digital</w:t>
        </w:r>
        <w:r w:rsidR="001C4297" w:rsidRPr="00FB1F0C">
          <w:rPr>
            <w:rStyle w:val="a3"/>
            <w:color w:val="0000CC"/>
            <w:sz w:val="28"/>
            <w:szCs w:val="28"/>
            <w:lang w:val="uk-UA"/>
          </w:rPr>
          <w:t>.</w:t>
        </w:r>
        <w:r w:rsidR="001C4297" w:rsidRPr="00FB1F0C">
          <w:rPr>
            <w:rStyle w:val="a3"/>
            <w:color w:val="0000CC"/>
            <w:sz w:val="28"/>
            <w:szCs w:val="28"/>
          </w:rPr>
          <w:t>kharkiv</w:t>
        </w:r>
        <w:r w:rsidR="001C4297" w:rsidRPr="00FB1F0C">
          <w:rPr>
            <w:rStyle w:val="a3"/>
            <w:color w:val="0000CC"/>
            <w:sz w:val="28"/>
            <w:szCs w:val="28"/>
            <w:lang w:val="uk-UA"/>
          </w:rPr>
          <w:t>.</w:t>
        </w:r>
        <w:r w:rsidR="001C4297" w:rsidRPr="00FB1F0C">
          <w:rPr>
            <w:rStyle w:val="a3"/>
            <w:color w:val="0000CC"/>
            <w:sz w:val="28"/>
            <w:szCs w:val="28"/>
          </w:rPr>
          <w:t>ua</w:t>
        </w:r>
        <w:r w:rsidR="001C4297" w:rsidRPr="00FB1F0C">
          <w:rPr>
            <w:rStyle w:val="a3"/>
            <w:color w:val="0000CC"/>
            <w:sz w:val="28"/>
            <w:szCs w:val="28"/>
            <w:lang w:val="uk-UA"/>
          </w:rPr>
          <w:t>/</w:t>
        </w:r>
      </w:hyperlink>
      <w:r w:rsidR="00ED20DC" w:rsidRPr="00FB1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з пропозицією всім зацікавленим суб’єктам ринку направляти свої комерційні пропозиції на офіційну адресу Департаменту цифрової трансформації Харківської міської ради - </w:t>
      </w:r>
      <w:hyperlink r:id="rId6" w:history="1">
        <w:r w:rsidR="00AC557D" w:rsidRPr="00FB1F0C">
          <w:rPr>
            <w:rStyle w:val="a3"/>
            <w:sz w:val="28"/>
            <w:szCs w:val="28"/>
            <w:lang w:val="en-US"/>
          </w:rPr>
          <w:t>digital</w:t>
        </w:r>
        <w:r w:rsidR="00AC557D" w:rsidRPr="00FB1F0C">
          <w:rPr>
            <w:rStyle w:val="a3"/>
            <w:sz w:val="28"/>
            <w:szCs w:val="28"/>
            <w:lang w:val="uk-UA"/>
          </w:rPr>
          <w:t>@</w:t>
        </w:r>
        <w:proofErr w:type="spellStart"/>
        <w:r w:rsidR="00AC557D" w:rsidRPr="00FB1F0C">
          <w:rPr>
            <w:rStyle w:val="a3"/>
            <w:sz w:val="28"/>
            <w:szCs w:val="28"/>
            <w:lang w:val="en-US"/>
          </w:rPr>
          <w:t>khmr</w:t>
        </w:r>
        <w:proofErr w:type="spellEnd"/>
        <w:r w:rsidR="00AC557D" w:rsidRPr="00FB1F0C">
          <w:rPr>
            <w:rStyle w:val="a3"/>
            <w:sz w:val="28"/>
            <w:szCs w:val="28"/>
            <w:lang w:val="uk-UA"/>
          </w:rPr>
          <w:t>.</w:t>
        </w:r>
        <w:proofErr w:type="spellStart"/>
        <w:r w:rsidR="00AC557D" w:rsidRPr="00FB1F0C">
          <w:rPr>
            <w:rStyle w:val="a3"/>
            <w:sz w:val="28"/>
            <w:szCs w:val="28"/>
            <w:lang w:val="en-US"/>
          </w:rPr>
          <w:t>gov</w:t>
        </w:r>
        <w:proofErr w:type="spellEnd"/>
        <w:r w:rsidR="00AC557D" w:rsidRPr="00FB1F0C">
          <w:rPr>
            <w:rStyle w:val="a3"/>
            <w:sz w:val="28"/>
            <w:szCs w:val="28"/>
            <w:lang w:val="uk-UA"/>
          </w:rPr>
          <w:t>.</w:t>
        </w:r>
        <w:proofErr w:type="spellStart"/>
        <w:r w:rsidR="00AC557D" w:rsidRPr="00FB1F0C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.</w:t>
      </w:r>
    </w:p>
    <w:p w:rsidR="007B0E43" w:rsidRPr="00FB1F0C" w:rsidRDefault="006366C8">
      <w:pPr>
        <w:spacing w:before="12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За підсумками </w:t>
      </w:r>
      <w:r w:rsidR="00D308F0"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попередньої ринкової консультації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, у результаті застосування вказаного вище інструменту дослідження ринку, отримано нас</w:t>
      </w:r>
      <w:r w:rsidR="00ED20DC"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тупну інформацію щодо існуючих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пропозицій та орієнтовної вартості предмета закупівлі</w:t>
      </w:r>
      <w:r w:rsidR="00ED20DC"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ринку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:</w:t>
      </w:r>
    </w:p>
    <w:tbl>
      <w:tblPr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2694"/>
      </w:tblGrid>
      <w:tr w:rsidR="004D4FB7" w:rsidRPr="00FB1F0C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B7" w:rsidRPr="00FB1F0C" w:rsidRDefault="004D4FB7">
            <w:pPr>
              <w:spacing w:line="240" w:lineRule="auto"/>
              <w:ind w:left="-15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br w:type="page"/>
            </w:r>
            <w:r w:rsidRPr="00FB1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B7" w:rsidRPr="00FB1F0C" w:rsidRDefault="004D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Джерело інформації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B7" w:rsidRPr="00FB1F0C" w:rsidRDefault="004D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Метод отримання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B7" w:rsidRPr="00FB1F0C" w:rsidRDefault="004D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Вартість пропозиції, грн.</w:t>
            </w:r>
          </w:p>
        </w:tc>
      </w:tr>
      <w:tr w:rsidR="004D4FB7" w:rsidRPr="00FB1F0C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B7" w:rsidRPr="00FB1F0C" w:rsidRDefault="004D4FB7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B7" w:rsidRPr="00FB1F0C" w:rsidRDefault="004D4FB7" w:rsidP="005068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Комерційна пропозиція товариства з обмеженою відповідальністю «СОФТМОР СОЛЮШЕН» №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23-1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2.2023 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(вх.№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/0/205-2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2.2023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B7" w:rsidRPr="00FB1F0C" w:rsidRDefault="004D4FB7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7" w:history="1">
              <w:r w:rsidR="00AC557D" w:rsidRPr="00FB1F0C">
                <w:rPr>
                  <w:rStyle w:val="a3"/>
                  <w:sz w:val="28"/>
                  <w:szCs w:val="28"/>
                  <w:lang w:val="en-US"/>
                </w:rPr>
                <w:t>digital</w:t>
              </w:r>
              <w:r w:rsidR="00AC557D" w:rsidRPr="00FB1F0C">
                <w:rPr>
                  <w:rStyle w:val="a3"/>
                  <w:sz w:val="28"/>
                  <w:szCs w:val="28"/>
                </w:rPr>
                <w:t>@</w:t>
              </w:r>
              <w:proofErr w:type="spellStart"/>
              <w:r w:rsidR="00AC557D" w:rsidRPr="00FB1F0C">
                <w:rPr>
                  <w:rStyle w:val="a3"/>
                  <w:sz w:val="28"/>
                  <w:szCs w:val="28"/>
                  <w:lang w:val="en-US"/>
                </w:rPr>
                <w:t>khmr</w:t>
              </w:r>
              <w:proofErr w:type="spellEnd"/>
              <w:r w:rsidR="00AC557D" w:rsidRPr="00FB1F0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AC557D" w:rsidRPr="00FB1F0C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proofErr w:type="spellEnd"/>
              <w:r w:rsidR="00AC557D" w:rsidRPr="00FB1F0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AC557D" w:rsidRPr="00FB1F0C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B7" w:rsidRPr="00FB1F0C" w:rsidRDefault="00AC557D" w:rsidP="005068F6">
            <w:pPr>
              <w:spacing w:line="240" w:lineRule="auto"/>
              <w:ind w:right="-1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009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 грн. (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мільйон дев’я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тисяч 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вісім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сот гривень 00 коп.)</w:t>
            </w:r>
          </w:p>
        </w:tc>
      </w:tr>
      <w:tr w:rsidR="005068F6" w:rsidRPr="00FB1F0C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F6" w:rsidRPr="00FB1F0C" w:rsidRDefault="005068F6" w:rsidP="005068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F6" w:rsidRPr="00FB1F0C" w:rsidRDefault="005068F6" w:rsidP="00900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Фізичної особи-підприємця Ільїна Андрія Ігоровича 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02/23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.02.2023 (вх.№</w:t>
            </w:r>
            <w:r w:rsidR="009007F9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/0/205-23 від </w:t>
            </w:r>
            <w:r w:rsidR="009007F9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F6" w:rsidRPr="00FB1F0C" w:rsidRDefault="005068F6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8" w:history="1">
              <w:r w:rsidRPr="00FB1F0C">
                <w:rPr>
                  <w:rStyle w:val="a3"/>
                  <w:sz w:val="28"/>
                  <w:szCs w:val="28"/>
                  <w:lang w:val="en-US"/>
                </w:rPr>
                <w:t>digital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@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khmr</w:t>
              </w:r>
              <w:proofErr w:type="spellEnd"/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proofErr w:type="spellEnd"/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F6" w:rsidRPr="00FB1F0C" w:rsidRDefault="005068F6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852 500,00 грн. (вісімсот п’ятдесят дві тисячі п’ятсот гривень 00 коп.)</w:t>
            </w:r>
          </w:p>
        </w:tc>
      </w:tr>
      <w:tr w:rsidR="005068F6" w:rsidRPr="00FB1F0C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F6" w:rsidRPr="00FB1F0C" w:rsidRDefault="005068F6" w:rsidP="005068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F6" w:rsidRPr="00FB1F0C" w:rsidRDefault="005068F6" w:rsidP="00900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Фізичної особи-підприємця </w:t>
            </w:r>
            <w:proofErr w:type="spellStart"/>
            <w:r w:rsidR="005B70EC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Гладкіх</w:t>
            </w:r>
            <w:proofErr w:type="spellEnd"/>
            <w:r w:rsidR="005B70EC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Геннадія Геннадійовича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2023/02/10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13.02.2023 (вх.№</w:t>
            </w:r>
            <w:r w:rsidR="009007F9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/0/205-23 від </w:t>
            </w:r>
            <w:r w:rsidR="009007F9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F6" w:rsidRPr="00FB1F0C" w:rsidRDefault="005068F6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9" w:history="1">
              <w:r w:rsidRPr="00FB1F0C">
                <w:rPr>
                  <w:rStyle w:val="a3"/>
                  <w:sz w:val="28"/>
                  <w:szCs w:val="28"/>
                  <w:lang w:val="en-US"/>
                </w:rPr>
                <w:t>digital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@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khmr</w:t>
              </w:r>
              <w:proofErr w:type="spellEnd"/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proofErr w:type="spellEnd"/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F6" w:rsidRPr="00FB1F0C" w:rsidRDefault="005068F6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00,00 грн. (вісімсот 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тридцять чотири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тисячі 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’ятсот гривень 00 коп.)</w:t>
            </w:r>
          </w:p>
        </w:tc>
      </w:tr>
      <w:tr w:rsidR="005B70EC" w:rsidRPr="00FB1F0C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0EC" w:rsidRPr="00FB1F0C" w:rsidRDefault="005B70EC" w:rsidP="005B70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0EC" w:rsidRPr="00FB1F0C" w:rsidRDefault="005B70EC" w:rsidP="0071451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Фізичної особи-підприємця </w:t>
            </w:r>
            <w:proofErr w:type="spellStart"/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Скотнікової</w:t>
            </w:r>
            <w:proofErr w:type="spellEnd"/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Ілони Валеріївни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13.02.2023 (вх.№</w:t>
            </w:r>
            <w:r w:rsidR="00714518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/0/205-23 від </w:t>
            </w:r>
            <w:r w:rsidR="00714518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.02.2023)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0EC" w:rsidRPr="00FB1F0C" w:rsidRDefault="005B70EC" w:rsidP="005B70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10" w:history="1">
              <w:r w:rsidRPr="00FB1F0C">
                <w:rPr>
                  <w:rStyle w:val="a3"/>
                  <w:sz w:val="28"/>
                  <w:szCs w:val="28"/>
                  <w:lang w:val="en-US"/>
                </w:rPr>
                <w:t>digital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@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khmr</w:t>
              </w:r>
              <w:proofErr w:type="spellEnd"/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proofErr w:type="spellEnd"/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70EC" w:rsidRPr="00FB1F0C" w:rsidRDefault="005B70EC" w:rsidP="005B70E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900,00 грн. (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дев’ятсот тисяч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дев’ятсот гривень 00 коп.)</w:t>
            </w:r>
          </w:p>
        </w:tc>
      </w:tr>
    </w:tbl>
    <w:p w:rsidR="00CD5817" w:rsidRPr="00FB1F0C" w:rsidRDefault="00894151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Станом на граничну дату подання комерційних пропозицій</w:t>
      </w:r>
      <w:r w:rsidR="00CD5817"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r w:rsidR="00CD5817" w:rsidRPr="00FB1F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на електронну пошту 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Департаменту цифрової трансформації Харківської міської ради було отримано 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чотири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комерційн</w:t>
      </w:r>
      <w:r w:rsidR="00947182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их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пропозиці</w:t>
      </w:r>
      <w:r w:rsidR="00947182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ї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947182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які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було описан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таблиці вище.</w:t>
      </w:r>
    </w:p>
    <w:p w:rsidR="00AC557D" w:rsidRPr="00FB1F0C" w:rsidRDefault="00302497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024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Уточнень чи зауважень щодо </w:t>
      </w:r>
      <w:r w:rsidR="00EC3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визначення можливих </w:t>
      </w:r>
      <w:r w:rsidR="00EC383B" w:rsidRPr="00FB1F0C">
        <w:rPr>
          <w:rFonts w:ascii="Times New Roman" w:hAnsi="Times New Roman" w:cs="Times New Roman"/>
          <w:sz w:val="28"/>
          <w:szCs w:val="28"/>
          <w:lang w:val="uk-UA" w:eastAsia="ru-RU"/>
        </w:rPr>
        <w:t>варіантів предмету закупівлі</w:t>
      </w:r>
      <w:r w:rsidR="00EC38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C383B" w:rsidRPr="00FB1F0C">
        <w:rPr>
          <w:rFonts w:ascii="Times New Roman" w:hAnsi="Times New Roman" w:cs="Times New Roman"/>
          <w:sz w:val="28"/>
          <w:szCs w:val="28"/>
          <w:lang w:val="uk-UA" w:eastAsia="ru-RU"/>
        </w:rPr>
        <w:t>з урахуванням інновацій та нових технічних рішень</w:t>
      </w:r>
      <w:r w:rsidR="00EC383B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EC383B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24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інформації про необхідні технічні, якісні та кількісні характеристики предмета закупівлі, у тому числі відповідну технічну специфікацію </w:t>
      </w:r>
      <w:r w:rsidR="00EC3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(Технічні умови) </w:t>
      </w:r>
      <w:r w:rsidRPr="003024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надано не було.</w:t>
      </w:r>
    </w:p>
    <w:p w:rsidR="00AC557D" w:rsidRPr="00FB1F0C" w:rsidRDefault="00AC557D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bookmarkEnd w:id="0"/>
    </w:p>
    <w:p w:rsidR="00AC557D" w:rsidRPr="00FB1F0C" w:rsidRDefault="00AC557D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AC557D" w:rsidRPr="00AC557D" w:rsidRDefault="00AC557D" w:rsidP="00AC557D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AC557D" w:rsidRPr="00AC557D" w:rsidSect="007145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3EBF"/>
    <w:multiLevelType w:val="hybridMultilevel"/>
    <w:tmpl w:val="BE08CD08"/>
    <w:lvl w:ilvl="0" w:tplc="DDD82DFC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58C723B8"/>
    <w:multiLevelType w:val="hybridMultilevel"/>
    <w:tmpl w:val="0714E7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43"/>
    <w:rsid w:val="001C4297"/>
    <w:rsid w:val="002B1910"/>
    <w:rsid w:val="002D0EE9"/>
    <w:rsid w:val="002E7757"/>
    <w:rsid w:val="002E7D78"/>
    <w:rsid w:val="00302497"/>
    <w:rsid w:val="00445D77"/>
    <w:rsid w:val="00483008"/>
    <w:rsid w:val="004905C1"/>
    <w:rsid w:val="004D4FB7"/>
    <w:rsid w:val="005068F6"/>
    <w:rsid w:val="00520493"/>
    <w:rsid w:val="005B70EC"/>
    <w:rsid w:val="005C7FDD"/>
    <w:rsid w:val="005E05C4"/>
    <w:rsid w:val="006366C8"/>
    <w:rsid w:val="00703D57"/>
    <w:rsid w:val="00714518"/>
    <w:rsid w:val="00715746"/>
    <w:rsid w:val="007B0E43"/>
    <w:rsid w:val="00894151"/>
    <w:rsid w:val="009007F9"/>
    <w:rsid w:val="009444C3"/>
    <w:rsid w:val="00947182"/>
    <w:rsid w:val="00994DD3"/>
    <w:rsid w:val="009F1024"/>
    <w:rsid w:val="00AC557D"/>
    <w:rsid w:val="00B96CA2"/>
    <w:rsid w:val="00C36A9C"/>
    <w:rsid w:val="00CD5817"/>
    <w:rsid w:val="00D308F0"/>
    <w:rsid w:val="00D5170C"/>
    <w:rsid w:val="00DB3FEE"/>
    <w:rsid w:val="00DB7143"/>
    <w:rsid w:val="00DC7FDB"/>
    <w:rsid w:val="00E27519"/>
    <w:rsid w:val="00EC383B"/>
    <w:rsid w:val="00ED20DC"/>
    <w:rsid w:val="00F36E91"/>
    <w:rsid w:val="00F72DDA"/>
    <w:rsid w:val="00FB1F0C"/>
    <w:rsid w:val="00FB5B19"/>
    <w:rsid w:val="00FD624B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2DA8D0"/>
  <w15:docId w15:val="{57E3E915-F1D8-45C3-A8A6-DA68B311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a4">
    <w:name w:val="List Paragraph"/>
    <w:basedOn w:val="a"/>
    <w:uiPriority w:val="34"/>
    <w:qFormat/>
    <w:rsid w:val="00CD5817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tal@khmr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gital@khmr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gital.kharkiv.ua/" TargetMode="External"/><Relationship Id="rId10" Type="http://schemas.openxmlformats.org/officeDocument/2006/relationships/hyperlink" Target="mailto:digital@khmr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gital@kh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MRX-AL09</dc:creator>
  <cp:lastModifiedBy>Ilchenko_Tetiana</cp:lastModifiedBy>
  <cp:revision>29</cp:revision>
  <dcterms:created xsi:type="dcterms:W3CDTF">2022-09-27T11:40:00Z</dcterms:created>
  <dcterms:modified xsi:type="dcterms:W3CDTF">2023-02-15T16:55:00Z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cde5d97ded01405ebe6b32d23fc64fe9</vt:lpwstr>
  </property>
</Properties>
</file>