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CB33" w14:textId="77777777" w:rsidR="007E4393" w:rsidRDefault="007E4393" w:rsidP="007E43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eading=h.tyjcwt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Інформація про орієнтовний предмет закупівлі 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</w:p>
    <w:p w14:paraId="36E36D65" w14:textId="77777777" w:rsidR="007E4393" w:rsidRDefault="007E4393" w:rsidP="007E43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89DEC" w14:textId="77777777" w:rsidR="007E4393" w:rsidRDefault="007E4393" w:rsidP="007E43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ТЕХНІЧНІ УМОВИ</w:t>
      </w:r>
    </w:p>
    <w:p w14:paraId="687937C0" w14:textId="7E4B8D0B" w:rsidR="00DA2928" w:rsidRPr="003E7659" w:rsidRDefault="007E4393" w:rsidP="00DA2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щодо предмету закупівлі:</w:t>
      </w:r>
      <w:r w:rsidR="00DA292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A2928" w:rsidRPr="002166C8">
        <w:rPr>
          <w:rFonts w:ascii="Times New Roman" w:eastAsia="Times New Roman" w:hAnsi="Times New Roman" w:cs="Times New Roman"/>
          <w:bCs/>
          <w:sz w:val="24"/>
          <w:szCs w:val="24"/>
        </w:rPr>
        <w:t>Послуги з технічної підтримки «Програмного забезпечення Чат-бот «Харків - твій дім» (ДК 021:2015 72253200-5 Послуги з підтримки систем)</w:t>
      </w:r>
      <w:r w:rsidR="00DA29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2928" w:rsidRPr="002166C8">
        <w:rPr>
          <w:rFonts w:ascii="Times New Roman" w:eastAsia="Times New Roman" w:hAnsi="Times New Roman" w:cs="Times New Roman"/>
          <w:bCs/>
          <w:sz w:val="24"/>
          <w:szCs w:val="24"/>
        </w:rPr>
        <w:t>за кодом ДК 021:2015 72250000-2 Послуги, пов’язані із системами та підтримкою</w:t>
      </w:r>
    </w:p>
    <w:p w14:paraId="4378D353" w14:textId="0D5CABD3" w:rsidR="00610664" w:rsidRDefault="00610664" w:rsidP="00C010F1">
      <w:pPr>
        <w:pStyle w:val="a3"/>
        <w:shd w:val="clear" w:color="auto" w:fill="FFFFFF"/>
        <w:spacing w:before="0" w:beforeAutospacing="0" w:after="0" w:afterAutospacing="0"/>
        <w:ind w:right="-608"/>
      </w:pPr>
    </w:p>
    <w:p w14:paraId="46E2901F" w14:textId="77777777" w:rsidR="00CE578D" w:rsidRDefault="00CE578D" w:rsidP="00CE578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Замовник: Департамент цифрової трансформації Харківської міської ради, код ЄДРПОУ 42298246</w:t>
      </w:r>
    </w:p>
    <w:p w14:paraId="7CBFDC49" w14:textId="77777777" w:rsidR="00CE578D" w:rsidRDefault="00CE578D" w:rsidP="00CE578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Виконавець: визначається за результатами конкурентної закупівлі.</w:t>
      </w:r>
    </w:p>
    <w:p w14:paraId="6772D35B" w14:textId="792CD211" w:rsidR="00CE578D" w:rsidRDefault="00CE578D" w:rsidP="00CE578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 постачання: до 31.</w:t>
      </w:r>
      <w:r w:rsidR="009A5996" w:rsidRPr="009A5996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.2024 року.</w:t>
      </w:r>
    </w:p>
    <w:p w14:paraId="3B232732" w14:textId="41BC1AC7" w:rsidR="00CE578D" w:rsidRDefault="00CE578D" w:rsidP="00CE578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Кількість: 1 послуга.</w:t>
      </w:r>
    </w:p>
    <w:p w14:paraId="4EA37A89" w14:textId="5208BF49" w:rsidR="00CE578D" w:rsidRPr="00CE578D" w:rsidRDefault="00CE578D" w:rsidP="00CE578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Місце постачання: 61003, Україна, Харківська область, Харків, майдан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Павлівський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будинок 1/3.</w:t>
      </w:r>
    </w:p>
    <w:p w14:paraId="53A0459C" w14:textId="77777777" w:rsidR="00F15401" w:rsidRPr="00F15401" w:rsidRDefault="00F15401" w:rsidP="00F15401">
      <w:pPr>
        <w:shd w:val="clear" w:color="auto" w:fill="FFFFFF"/>
        <w:spacing w:line="240" w:lineRule="auto"/>
        <w:ind w:right="-135" w:hanging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4C1793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12E3B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надання послуг: </w:t>
      </w:r>
    </w:p>
    <w:p w14:paraId="53C76061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виконання розпорядження Харківського міського голови «Про забезпечення функціонування чат-боту «Харків - твій дім» від 12.05.2023 № 116 щодо забезпечення Департаментом цифрової трансформації Харківської міської ради  належного функціонування та подальшого розвитку чат-боту “Харків - твій дім”.</w:t>
      </w:r>
    </w:p>
    <w:p w14:paraId="22C94600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F42E5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Чат-бот «Харків – твій дім» (@tviyDimKharkivBot) реалізовано на базі «</w:t>
      </w: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Програмного забезпечення Чат-бот «Харків - твій дім»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по тексту також чат-бот, програмне забезпечення).</w:t>
      </w:r>
    </w:p>
    <w:p w14:paraId="79061D4F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F62E5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Призначення чат-боту:</w:t>
      </w:r>
    </w:p>
    <w:p w14:paraId="4FA1ED7E" w14:textId="77777777" w:rsidR="00F15401" w:rsidRPr="00F15401" w:rsidRDefault="00F15401" w:rsidP="00F1540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швидкого, зручного доступу жителям міста до сервісів чат-боту, функціональні можливості яких  дозволяють:</w:t>
      </w:r>
    </w:p>
    <w:p w14:paraId="1220CFD2" w14:textId="77777777" w:rsidR="00F15401" w:rsidRPr="00F15401" w:rsidRDefault="00F15401" w:rsidP="00F15401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інформувати мешканців міста, про ступінь ушкодження домівки в результаті воєнної агресії російської федерації; </w:t>
      </w:r>
    </w:p>
    <w:p w14:paraId="0FD164FD" w14:textId="77777777" w:rsidR="00F15401" w:rsidRPr="00F15401" w:rsidRDefault="00F15401" w:rsidP="00F15401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переглядати фотофіксації (панорамні знімки) стану об’єктів нерухомого майна, пошкоджених або знищених в місті Харкові внаслідок бойових дій, терористичних актів, диверсій, спричинених військовою агресією російської федерації;</w:t>
      </w:r>
    </w:p>
    <w:p w14:paraId="6F1BEC23" w14:textId="77777777" w:rsidR="00F15401" w:rsidRPr="00F15401" w:rsidRDefault="00F15401" w:rsidP="00F15401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перехід за посиланням на файли, які можна завантажити на телефон чи інший пристрій, що містять актуальну інформацію про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облаштовані міські “Пункти незламності”, лікарні, поліклініки, аптеки, магазини,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ветклініки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АЗС, тимчасові маршрути міського транспорту, які працюватимуть у випадку “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блекауту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а також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інтерактивну карту: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Геопортал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Харків; </w:t>
      </w:r>
    </w:p>
    <w:p w14:paraId="1D3EFDB1" w14:textId="77777777" w:rsidR="00F15401" w:rsidRPr="00F15401" w:rsidRDefault="00F15401" w:rsidP="00F15401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прокладати, за вказаною користувачем чат-боту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геолокацією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маршрут до найближчого укриття та “Пункту незламності”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14973643" w14:textId="77777777" w:rsidR="00F15401" w:rsidRPr="00F15401" w:rsidRDefault="00F15401" w:rsidP="00F15401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ознайомлюватись із статусом розгляду заяви, поданої для участі в державній  програмі «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», в межах якої українці можуть отримати кошти на ремонт пошкоджених внаслідок збройної агресії російської федерації  домівок, отримати відповіді на часті запитання при отриманні послуги «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8095C58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851B1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 чат-боту:</w:t>
      </w:r>
    </w:p>
    <w:p w14:paraId="27D2D635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Чат-бот здатний надавати інформацію за типовими запитами користувачів.</w:t>
      </w:r>
    </w:p>
    <w:p w14:paraId="5E70801A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Вимоги до інтерфейсу чат-бота: користувачі взаємодіють з чат-ботом через месенджер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EF3EEA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 чат-боті передбачено два рівні доступу: адміністратор чат-боту та користувачі: зареєстровані та незареєстровані.</w:t>
      </w:r>
    </w:p>
    <w:p w14:paraId="214D45D7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Адміністратор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має змогу отримувати статистику запитів до чат-бота та кількісну інформацію по даним в розрізі яких надається інформація через чат-бот, таким як: кількість пошкоджених/непошкоджених будинків, загальну кількість користувачів, кількість запитів: по програмі “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”, по укриттям, по “Пунктам незламності”, тощо. Також адміністратор може отримати перелік папок з фотографіями пошкоджених будинків, які вказані з невідповідними адресами.</w:t>
      </w:r>
    </w:p>
    <w:p w14:paraId="2C7D10BD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Зареєстрований користувач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має змогу робити запити із використанням реалізованих в чат-боті сервісів та отримувати відповідну інформацію: щодо  ступеня ушкодження домівки в результаті воєнної агресії російської федерації, щодо статусу розгляду заяви, поданої для участі в державній програмі «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», щодо частих запитань при отриманні послуги «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щодо адрес розташування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укриттів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, “Пунктів Незламності”, об’єктів, що працюватимуть у випадку “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блекауту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”, маршрутів громадського транспорту під час “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блекауту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”, тощо. </w:t>
      </w:r>
    </w:p>
    <w:p w14:paraId="54F7EF03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Не зареєстрований користувач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має змогу робити запити в чат-боті.</w:t>
      </w:r>
    </w:p>
    <w:p w14:paraId="46992373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Взаємодія з користувачем в чат-боті здійснюється за наступними розділами:</w:t>
      </w:r>
    </w:p>
    <w:p w14:paraId="7BF1D90D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Інструкція з користування;</w:t>
      </w:r>
    </w:p>
    <w:p w14:paraId="0820C59B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Інформація про пошкодження будинку (за вказаною користувачем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C4984C7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Перевірка останньої адреси (за останньою введеною користувачем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</w:p>
    <w:p w14:paraId="5B77AC58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Перевірка стану заяви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єВідновлення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вказаним користувачем номером); </w:t>
      </w:r>
    </w:p>
    <w:p w14:paraId="191B9519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Життєзабезпечення та громадська безпека;</w:t>
      </w:r>
    </w:p>
    <w:p w14:paraId="52338D7D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Знайти найближчі укриття; </w:t>
      </w:r>
    </w:p>
    <w:p w14:paraId="1EC7D119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Знайти найближчі Пункти незламності;</w:t>
      </w:r>
    </w:p>
    <w:p w14:paraId="72AD7A01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Запитання та відповіді;</w:t>
      </w:r>
    </w:p>
    <w:p w14:paraId="042E74F9" w14:textId="77777777" w:rsidR="00F15401" w:rsidRPr="00F15401" w:rsidRDefault="00F15401" w:rsidP="00F15401">
      <w:pPr>
        <w:spacing w:line="240" w:lineRule="auto"/>
        <w:ind w:right="-1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Поділитись чат-ботом.</w:t>
      </w:r>
    </w:p>
    <w:p w14:paraId="054A2AA2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248D8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 характеристики чат-боту:</w:t>
      </w:r>
    </w:p>
    <w:p w14:paraId="34C13E97" w14:textId="77777777" w:rsidR="00F15401" w:rsidRPr="00F15401" w:rsidRDefault="00F15401" w:rsidP="00F15401">
      <w:pPr>
        <w:numPr>
          <w:ilvl w:val="0"/>
          <w:numId w:val="9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Мови програмування та технології: чат-бот створений з використанням мови програмування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, та виконується за допомогою крос-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платформенного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середовища виконання Node.js. В своїй роботі чат-бот використовує дані про стан будівель в місті Харкові, часті запитання та відповіді на них. Джерелом цих даних є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Sheet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файл, та один раз на годину чат-бот зчитує дані з цього файлу. Для забезпечення безперебійної роботи, чат-бот зберігає копію зчитаних даних та інші, необхідні для ефективної роботи чат-боту, дані в локальну базу даних СУБД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MongoDB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8B0291" w14:textId="77777777" w:rsidR="00F15401" w:rsidRPr="00F15401" w:rsidRDefault="00F15401" w:rsidP="00F15401">
      <w:pPr>
        <w:numPr>
          <w:ilvl w:val="0"/>
          <w:numId w:val="9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Мова контенту чат-боту: українська, англійська.</w:t>
      </w:r>
    </w:p>
    <w:p w14:paraId="13EE5B1B" w14:textId="77777777" w:rsidR="00F15401" w:rsidRPr="00F15401" w:rsidRDefault="00F15401" w:rsidP="00F15401">
      <w:pPr>
        <w:numPr>
          <w:ilvl w:val="0"/>
          <w:numId w:val="9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Безпека та захисту даних:</w:t>
      </w:r>
    </w:p>
    <w:p w14:paraId="3A29D9F9" w14:textId="77777777" w:rsidR="00F15401" w:rsidRPr="00F15401" w:rsidRDefault="00F15401" w:rsidP="00527F94">
      <w:pPr>
        <w:spacing w:line="240" w:lineRule="auto"/>
        <w:ind w:left="709"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  боротьба з ботами;</w:t>
      </w:r>
    </w:p>
    <w:p w14:paraId="729C0404" w14:textId="77777777" w:rsidR="00F15401" w:rsidRPr="00F15401" w:rsidRDefault="00F15401" w:rsidP="00527F94">
      <w:pPr>
        <w:spacing w:line="240" w:lineRule="auto"/>
        <w:ind w:left="709"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 захист від спроб здійснення атак на базу даних (наприклад,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sql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injection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652F022" w14:textId="77777777" w:rsidR="00F15401" w:rsidRPr="00F15401" w:rsidRDefault="00F15401" w:rsidP="00527F94">
      <w:pPr>
        <w:spacing w:line="240" w:lineRule="auto"/>
        <w:ind w:left="709"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своєчасне реагування на спроби компрометації файлів та баз даних сторонніми користувачами;</w:t>
      </w:r>
    </w:p>
    <w:p w14:paraId="16D32ABC" w14:textId="77777777" w:rsidR="00F15401" w:rsidRPr="00F15401" w:rsidRDefault="00F15401" w:rsidP="00527F94">
      <w:pPr>
        <w:spacing w:line="240" w:lineRule="auto"/>
        <w:ind w:left="709"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своєчасне інформування про спроби несанкціонованого доступу та спроб здійснення атак.</w:t>
      </w:r>
    </w:p>
    <w:p w14:paraId="3E1B34BB" w14:textId="77777777" w:rsidR="00F15401" w:rsidRPr="00F15401" w:rsidRDefault="00F15401" w:rsidP="00F15401">
      <w:pPr>
        <w:numPr>
          <w:ilvl w:val="0"/>
          <w:numId w:val="10"/>
        </w:numPr>
        <w:spacing w:line="240" w:lineRule="auto"/>
        <w:ind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Інтеграція з існуючими системами: взаємодія між сервісом чат-бота та сервісу фотографій відбувається через API, який дозволяє сервісу чат-бота отримати від сервісу фотографій інформацію про наявні фотографії та використовувати її для відображення користувачу першої фотографії та кнопки «Фотографії пошкоджень» та посилання на сервіс їх відображення.</w:t>
      </w:r>
    </w:p>
    <w:p w14:paraId="34C2B9E2" w14:textId="77777777" w:rsidR="00F15401" w:rsidRPr="00F15401" w:rsidRDefault="00F15401" w:rsidP="00527F94">
      <w:pPr>
        <w:numPr>
          <w:ilvl w:val="0"/>
          <w:numId w:val="11"/>
        </w:numPr>
        <w:spacing w:line="240" w:lineRule="auto"/>
        <w:ind w:left="360" w:right="-1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аналізу невірно надісланих даних у запиті.</w:t>
      </w:r>
    </w:p>
    <w:p w14:paraId="2D61E5AD" w14:textId="77777777" w:rsidR="00F15401" w:rsidRPr="00F15401" w:rsidRDefault="00F15401" w:rsidP="00527F94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FB4D7C5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Зміст і склад послуг, що є предметом цієї закупівлі:</w:t>
      </w:r>
    </w:p>
    <w:p w14:paraId="77C663B3" w14:textId="77777777" w:rsidR="00F15401" w:rsidRPr="00F15401" w:rsidRDefault="00F15401" w:rsidP="00F15401">
      <w:pPr>
        <w:numPr>
          <w:ilvl w:val="0"/>
          <w:numId w:val="12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Послуги технічної підтримки та модифікації чат-боту:</w:t>
      </w:r>
    </w:p>
    <w:p w14:paraId="10EBC0A4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Виконавець (переможець в процедурі закупівлі) повинен буде забезпечити надання послуг з технічної підтримки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рограмного забезпечення Чат-бот «Харків - твій дім»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, що повинні включати  в себе:</w:t>
      </w:r>
    </w:p>
    <w:p w14:paraId="3F4A1BBC" w14:textId="77777777" w:rsidR="00F15401" w:rsidRPr="00F15401" w:rsidRDefault="00F15401" w:rsidP="00F15401">
      <w:pPr>
        <w:numPr>
          <w:ilvl w:val="0"/>
          <w:numId w:val="13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працездатності чат-боту цілодобово;</w:t>
      </w:r>
    </w:p>
    <w:p w14:paraId="1916D211" w14:textId="77777777" w:rsidR="00F15401" w:rsidRPr="00F15401" w:rsidRDefault="00F15401" w:rsidP="00F15401">
      <w:pPr>
        <w:numPr>
          <w:ilvl w:val="0"/>
          <w:numId w:val="13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Забезпечення роботи технічної підтримки чат-боту з 09:00 до 18:00 протягом робочого дня (крім неділі і святкових днів);</w:t>
      </w:r>
    </w:p>
    <w:p w14:paraId="1B8596B1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Вирішення питань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повʼязаних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із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збоями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роботі чат-боту;</w:t>
      </w:r>
    </w:p>
    <w:p w14:paraId="6EF2C6D6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Прийняття заявок від Замовника з питань,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повʼязаних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експлуатацією чат-боту надається з 09:00 до 18:00 протягом робочого дня (крім неділі і святкових днів) письмово або іншими засобами телекомунікації (телефон, електронна пошта, інше);</w:t>
      </w:r>
    </w:p>
    <w:p w14:paraId="72C2E4F8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Оперативне консультування при виникненні проблем із роботою чат-боту;</w:t>
      </w:r>
    </w:p>
    <w:p w14:paraId="39D6E738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Реагування на заявки Замовника та/або відпрацювання заявок Виконавцем (за можливості) не пізніше 48 годин з моменту їх прийняття під час подальшої експлуатації чат-боту;</w:t>
      </w:r>
    </w:p>
    <w:p w14:paraId="04712331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Ліквідація аварійних ситуацій (реагування на виникнення аварійної ситуації) у разі їх виникнення в роботі чат-боту – негайно після отримання інформації про збій, але не пізніше 2 годин з моменту отримання інформації про збій;</w:t>
      </w:r>
    </w:p>
    <w:p w14:paraId="035FCC19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Модифікація існуючого функціоналу чат-боту, з урахуванням потреб Замовника, без необхідності розробки нового чат-боту;</w:t>
      </w:r>
    </w:p>
    <w:p w14:paraId="0D257E87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Зміна та модифікація алгоритму роботи чат-боту;</w:t>
      </w:r>
    </w:p>
    <w:p w14:paraId="7273B14B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- Виявлення та аналіз помилок, що призвели чи можуть призвести до проблем в функціонуванні чат-боту та їх усунення;</w:t>
      </w:r>
    </w:p>
    <w:p w14:paraId="5B65898C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Вживання необхідних заходів по недопущенню спотворення та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компроментації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інформації, яка зберігається у базі даних чат-боту.</w:t>
      </w:r>
    </w:p>
    <w:p w14:paraId="615AB113" w14:textId="77777777" w:rsidR="00F15401" w:rsidRPr="00F15401" w:rsidRDefault="00F15401" w:rsidP="00F1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481159" w14:textId="77777777" w:rsidR="00F15401" w:rsidRPr="00F15401" w:rsidRDefault="00F15401" w:rsidP="00F15401">
      <w:pPr>
        <w:numPr>
          <w:ilvl w:val="0"/>
          <w:numId w:val="14"/>
        </w:numPr>
        <w:spacing w:line="240" w:lineRule="auto"/>
        <w:ind w:right="-1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Міграція з поточного хостингу на інший хостинг (у разі необхідності):</w:t>
      </w:r>
    </w:p>
    <w:p w14:paraId="3ACE6F4E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За окремою заявкою Замовника одноразово необхідно здійснити перенесення чат-боту з поточного хостингу на інший, дані про які (хостинги) буде визначено у заявці Замовника. Послуги з міграції необхідно провести відповідно до наданих Замовником опису та інструкції з розгортання чат-боту з попереднім архівуванням на поточному хостингу та подальшим розгортанням на іншому хостингу.</w:t>
      </w:r>
    </w:p>
    <w:p w14:paraId="1C90D370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міграції чат-бота з хостингу на хостинг, Виконавець повинен виконати наступні дії з:</w:t>
      </w:r>
    </w:p>
    <w:p w14:paraId="7B0C29D4" w14:textId="77777777" w:rsidR="00F15401" w:rsidRPr="00F15401" w:rsidRDefault="00F15401" w:rsidP="00F15401">
      <w:pPr>
        <w:numPr>
          <w:ilvl w:val="0"/>
          <w:numId w:val="15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перенесення чат-боту;</w:t>
      </w:r>
    </w:p>
    <w:p w14:paraId="1CADA86C" w14:textId="77777777" w:rsidR="00F15401" w:rsidRPr="00F15401" w:rsidRDefault="00F15401" w:rsidP="00F15401">
      <w:pPr>
        <w:numPr>
          <w:ilvl w:val="0"/>
          <w:numId w:val="15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перенесення бази даних чат-боту;</w:t>
      </w:r>
    </w:p>
    <w:p w14:paraId="4D22FB32" w14:textId="77777777" w:rsidR="00F15401" w:rsidRPr="00F15401" w:rsidRDefault="00F15401" w:rsidP="00F15401">
      <w:pPr>
        <w:numPr>
          <w:ilvl w:val="0"/>
          <w:numId w:val="15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розгортання та налаштування чат-боту на іншому хостингу;</w:t>
      </w:r>
    </w:p>
    <w:p w14:paraId="520B7D56" w14:textId="77777777" w:rsidR="00F15401" w:rsidRPr="00F15401" w:rsidRDefault="00F15401" w:rsidP="00F15401">
      <w:pPr>
        <w:numPr>
          <w:ilvl w:val="0"/>
          <w:numId w:val="15"/>
        </w:numPr>
        <w:spacing w:line="240" w:lineRule="auto"/>
        <w:ind w:left="360" w:right="-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налаштування та розгортання бази даних чат-боту,</w:t>
      </w:r>
    </w:p>
    <w:p w14:paraId="1DD433B8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також інші дії, які зазвичай виконуються при наданні подібних послуг для забезпечення працездатності чат-боту на іншому  хостингу, аналогічній тій, що є на поточному хостингу.</w:t>
      </w:r>
    </w:p>
    <w:p w14:paraId="70D0EDC3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Виконавець має настроїти інший хостинг та попередити Замовника про міграцію з поточного на інший хостинг. Чат-бот має бути вимкнений та перенесений протягом не більше 15 хвилин. </w:t>
      </w:r>
    </w:p>
    <w:p w14:paraId="1A3E3C77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Виконавець має зробити копію чат-боту та передати його Замовнику на електронному носії.</w:t>
      </w:r>
    </w:p>
    <w:p w14:paraId="60A266FD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Виконавцю надається доступ до поточного та іншого (нового) хостингу для перенесення та розгортання чат-боту.</w:t>
      </w:r>
    </w:p>
    <w:p w14:paraId="5155D5DF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Гарантії якості</w:t>
      </w:r>
    </w:p>
    <w:p w14:paraId="64FA9D4F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забезпечення якості послуг з технічної підтримки чат-боту, Виконавець зобов’язаний забезпечити дотримання вимог діючих норм та стандартів, зокрема, ДСТУ ISO 9001:2015 Системи управління якістю. Вимоги (ISO 9001:2015, IDT), ДСТУ ISO/IEC 25010:2016 Інженерія систем і програмних засобів. Вимоги до якості систем і програмних засобів та її оцінювання (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SQuaRE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). Моделі якості системи та програмних засобів (ISO/IEC 25010:2011, IDT) і інших, які застосовуються до послуг у цій сфері.</w:t>
      </w:r>
    </w:p>
    <w:p w14:paraId="7D71BC9B" w14:textId="77777777" w:rsidR="00F15401" w:rsidRPr="00F15401" w:rsidRDefault="00F15401" w:rsidP="00F15401">
      <w:pPr>
        <w:spacing w:line="24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разі проведення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доопрацювань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/оновлень програмного забезпечення за окремими договорами, послуги з технічної підтримки програмного забезпечення повинні надаватися Виконавцем з урахуванням оновленого (доопрацьованого) функціоналу програмного забезпечення без підвищення загальної вартості послуг з технічної підтримки.</w:t>
      </w:r>
    </w:p>
    <w:p w14:paraId="27DA9937" w14:textId="0F5D8F81" w:rsidR="003B0A42" w:rsidRDefault="00F15401" w:rsidP="00F15401">
      <w:pPr>
        <w:spacing w:line="240" w:lineRule="auto"/>
        <w:ind w:right="-608" w:firstLine="566"/>
      </w:pP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Виконавець може надавати свої рекомендації листом на Замовника.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Виконавець може запропонувати декілька варіантів реалізації необхідного Замовнику функціоналу для вибору Замовником.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A"/>
        </w:rPr>
        <w:t xml:space="preserve">Замовник розглядає надані рекомендації та погоджує їх з Виконавцем для оптимального переліку послуг, що повинні бути проведені як покращення/модифікація 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програмного забезпечення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A"/>
        </w:rPr>
        <w:t>.</w:t>
      </w:r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метою відповідності новим стандартам розробки і ведення </w:t>
      </w:r>
      <w:proofErr w:type="spellStart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>вебсервісів</w:t>
      </w:r>
      <w:proofErr w:type="spellEnd"/>
      <w:r w:rsidRPr="00F1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еко-системи у цілому, що потребує значного доопрацювання, в рамках окремої закупівлі можливо проведення доопрацювання чат-боту / постачання його оновлень.</w:t>
      </w:r>
    </w:p>
    <w:sectPr w:rsidR="003B0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D67"/>
    <w:multiLevelType w:val="multilevel"/>
    <w:tmpl w:val="5464F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7280C"/>
    <w:multiLevelType w:val="multilevel"/>
    <w:tmpl w:val="0A129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356CC"/>
    <w:multiLevelType w:val="multilevel"/>
    <w:tmpl w:val="23A8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9343E"/>
    <w:multiLevelType w:val="multilevel"/>
    <w:tmpl w:val="D8F0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D453A"/>
    <w:multiLevelType w:val="multilevel"/>
    <w:tmpl w:val="1AA8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66A57"/>
    <w:multiLevelType w:val="multilevel"/>
    <w:tmpl w:val="D6DC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0559E"/>
    <w:multiLevelType w:val="multilevel"/>
    <w:tmpl w:val="CB6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E318A"/>
    <w:multiLevelType w:val="multilevel"/>
    <w:tmpl w:val="5538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E6650"/>
    <w:multiLevelType w:val="multilevel"/>
    <w:tmpl w:val="B238A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24040"/>
    <w:multiLevelType w:val="multilevel"/>
    <w:tmpl w:val="4D0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74C25"/>
    <w:multiLevelType w:val="multilevel"/>
    <w:tmpl w:val="E7D44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D4172"/>
    <w:multiLevelType w:val="multilevel"/>
    <w:tmpl w:val="E14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8571E"/>
    <w:multiLevelType w:val="multilevel"/>
    <w:tmpl w:val="D23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6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9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EA"/>
    <w:rsid w:val="00077F05"/>
    <w:rsid w:val="00317DEA"/>
    <w:rsid w:val="003467EA"/>
    <w:rsid w:val="0036682D"/>
    <w:rsid w:val="003B0A42"/>
    <w:rsid w:val="003E7659"/>
    <w:rsid w:val="00527F94"/>
    <w:rsid w:val="00610664"/>
    <w:rsid w:val="007E4393"/>
    <w:rsid w:val="009A5996"/>
    <w:rsid w:val="00C010F1"/>
    <w:rsid w:val="00CE578D"/>
    <w:rsid w:val="00DA2928"/>
    <w:rsid w:val="00F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1874"/>
  <w15:chartTrackingRefBased/>
  <w15:docId w15:val="{9C7EE19F-CD41-498E-9330-38AAF76E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64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6372</Words>
  <Characters>3633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Олександрівна Мазанько</dc:creator>
  <cp:keywords/>
  <dc:description/>
  <cp:lastModifiedBy>Наталія Олександрівна Мазанько</cp:lastModifiedBy>
  <cp:revision>2</cp:revision>
  <dcterms:created xsi:type="dcterms:W3CDTF">2024-04-15T13:40:00Z</dcterms:created>
  <dcterms:modified xsi:type="dcterms:W3CDTF">2024-04-15T13:40:00Z</dcterms:modified>
</cp:coreProperties>
</file>